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21" w:rsidRPr="001A25EA" w:rsidRDefault="009F5C21" w:rsidP="005777CF">
      <w:pPr>
        <w:keepNext/>
        <w:keepLines/>
        <w:widowControl w:val="0"/>
        <w:spacing w:after="315" w:line="240" w:lineRule="auto"/>
        <w:ind w:left="20"/>
        <w:jc w:val="center"/>
        <w:rPr>
          <w:rFonts w:ascii="Courier New" w:eastAsia="Courier New" w:hAnsi="Courier New" w:cs="Courier New"/>
          <w:b/>
          <w:color w:val="000000"/>
          <w:sz w:val="26"/>
          <w:szCs w:val="26"/>
          <w:lang w:eastAsia="ru-RU" w:bidi="ru-RU"/>
        </w:rPr>
      </w:pPr>
      <w:bookmarkStart w:id="0" w:name="bookmark1"/>
      <w:r w:rsidRPr="001A25EA">
        <w:rPr>
          <w:rFonts w:ascii="Times New Roman" w:eastAsia="Courier New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 xml:space="preserve">Департамент </w:t>
      </w:r>
      <w:r w:rsidR="006A4422">
        <w:rPr>
          <w:rFonts w:ascii="Times New Roman" w:eastAsia="Courier New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имущественно-земельных отношений</w:t>
      </w:r>
      <w:r w:rsidRPr="001A25EA">
        <w:rPr>
          <w:rFonts w:ascii="Times New Roman" w:eastAsia="Courier New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 xml:space="preserve"> города Ростова-на-Дону</w:t>
      </w:r>
      <w:bookmarkEnd w:id="0"/>
    </w:p>
    <w:p w:rsidR="009F5C21" w:rsidRPr="001A25EA" w:rsidRDefault="00575435" w:rsidP="00575435">
      <w:pPr>
        <w:keepNext/>
        <w:keepLines/>
        <w:widowControl w:val="0"/>
        <w:spacing w:after="0" w:line="319" w:lineRule="exact"/>
        <w:ind w:left="2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1" w:name="bookmark2"/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ЗАКЛЮЧЕНИЕ</w:t>
      </w:r>
      <w:bookmarkStart w:id="2" w:name="_GoBack"/>
      <w:bookmarkEnd w:id="2"/>
      <w:r w:rsidR="009F5C21" w:rsidRPr="001A25EA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br/>
        <w:t>об экспертизе</w:t>
      </w:r>
      <w:bookmarkEnd w:id="1"/>
    </w:p>
    <w:p w:rsidR="005777CF" w:rsidRPr="001A25EA" w:rsidRDefault="001A25EA" w:rsidP="005777CF">
      <w:pPr>
        <w:widowControl w:val="0"/>
        <w:spacing w:after="0" w:line="286" w:lineRule="exact"/>
        <w:ind w:left="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25EA">
        <w:rPr>
          <w:rFonts w:ascii="Times New Roman" w:eastAsia="Calibri" w:hAnsi="Times New Roman" w:cs="Times New Roman"/>
          <w:b/>
          <w:sz w:val="26"/>
          <w:szCs w:val="26"/>
        </w:rPr>
        <w:t>постановления Администрации города Ростова-на-Дону от 10.08.2015                  № 698  «Об утверждении Порядка оформления плановых (рейдовых) заданий и их содержания на проведение плановых (рейдовых) осмотров, обследований 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контроля»</w:t>
      </w:r>
    </w:p>
    <w:p w:rsidR="001A25EA" w:rsidRPr="001A25EA" w:rsidRDefault="001A25EA" w:rsidP="005777CF">
      <w:pPr>
        <w:widowControl w:val="0"/>
        <w:spacing w:after="0" w:line="286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9F5C21" w:rsidRPr="001A25EA" w:rsidRDefault="009F5C21" w:rsidP="005777CF">
      <w:pPr>
        <w:keepNext/>
        <w:keepLines/>
        <w:widowControl w:val="0"/>
        <w:numPr>
          <w:ilvl w:val="0"/>
          <w:numId w:val="1"/>
        </w:numPr>
        <w:tabs>
          <w:tab w:val="left" w:pos="328"/>
          <w:tab w:val="left" w:pos="993"/>
        </w:tabs>
        <w:spacing w:after="348" w:line="324" w:lineRule="exact"/>
        <w:ind w:firstLine="709"/>
        <w:jc w:val="both"/>
        <w:outlineLvl w:val="3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3" w:name="bookmark3"/>
      <w:r w:rsidRPr="001A25EA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Реквизиты нормативного правового акта, в том числе вид, дата, номер, наименование, редакция, источник публикации.</w:t>
      </w:r>
      <w:bookmarkEnd w:id="3"/>
    </w:p>
    <w:p w:rsidR="009F5C21" w:rsidRPr="001A25EA" w:rsidRDefault="001A25EA" w:rsidP="009F5C21">
      <w:pPr>
        <w:widowControl w:val="0"/>
        <w:spacing w:after="340" w:line="3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A25EA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Ростова-на-Дону от 10.08.2015 № 698  «Об утверждении Порядка оформления плановых (рейдовых) заданий и их содержания на проведение плановых (рейдовых) осмотров, обследований 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контроля»</w:t>
      </w:r>
      <w:r w:rsidR="009F5C21" w:rsidRPr="001A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F5C21" w:rsidRPr="005777CF" w:rsidRDefault="009F5C21" w:rsidP="005777CF">
      <w:pPr>
        <w:widowControl w:val="0"/>
        <w:numPr>
          <w:ilvl w:val="0"/>
          <w:numId w:val="1"/>
        </w:numPr>
        <w:tabs>
          <w:tab w:val="left" w:pos="338"/>
          <w:tab w:val="left" w:pos="993"/>
        </w:tabs>
        <w:spacing w:after="348" w:line="314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777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Сведения о результатах проведения мероприятий в целях публичных консультаций по нормативному правовому акту и представления необходимой информации разработчиком.</w:t>
      </w:r>
    </w:p>
    <w:p w:rsidR="00F932A2" w:rsidRDefault="001A25EA" w:rsidP="00F932A2">
      <w:pPr>
        <w:widowControl w:val="0"/>
        <w:spacing w:after="0" w:line="30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F932A2"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результате проведения мероприятий в целях публичных консультаций по экспертизе нормативно-правового акта получены предложения:</w:t>
      </w:r>
    </w:p>
    <w:p w:rsidR="009F5C21" w:rsidRDefault="009F5C21" w:rsidP="009F5C21">
      <w:pPr>
        <w:widowControl w:val="0"/>
        <w:spacing w:after="0" w:line="30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2644"/>
        <w:gridCol w:w="3451"/>
      </w:tblGrid>
      <w:tr w:rsidR="00F932A2" w:rsidTr="00587F73">
        <w:tc>
          <w:tcPr>
            <w:tcW w:w="675" w:type="dxa"/>
          </w:tcPr>
          <w:p w:rsidR="00F932A2" w:rsidRPr="001439FD" w:rsidRDefault="00F932A2" w:rsidP="00587F73">
            <w:pPr>
              <w:spacing w:line="288" w:lineRule="exact"/>
              <w:jc w:val="center"/>
              <w:rPr>
                <w:b/>
              </w:rPr>
            </w:pPr>
            <w:r w:rsidRPr="001439FD">
              <w:rPr>
                <w:rStyle w:val="2"/>
                <w:rFonts w:eastAsiaTheme="minorHAnsi"/>
                <w:b/>
              </w:rPr>
              <w:t>№</w:t>
            </w:r>
          </w:p>
        </w:tc>
        <w:tc>
          <w:tcPr>
            <w:tcW w:w="2694" w:type="dxa"/>
          </w:tcPr>
          <w:p w:rsidR="00F932A2" w:rsidRDefault="00F932A2" w:rsidP="00587F73">
            <w:pPr>
              <w:spacing w:line="288" w:lineRule="exact"/>
              <w:jc w:val="center"/>
            </w:pPr>
            <w:r>
              <w:rPr>
                <w:rStyle w:val="20"/>
                <w:rFonts w:eastAsiaTheme="minorHAnsi"/>
              </w:rPr>
              <w:t>Участник</w:t>
            </w:r>
          </w:p>
          <w:p w:rsidR="00F932A2" w:rsidRDefault="00F932A2" w:rsidP="00587F73">
            <w:pPr>
              <w:spacing w:line="288" w:lineRule="exact"/>
              <w:jc w:val="center"/>
            </w:pPr>
            <w:r>
              <w:rPr>
                <w:rStyle w:val="20"/>
                <w:rFonts w:eastAsiaTheme="minorHAnsi"/>
              </w:rPr>
              <w:t>обсуждения</w:t>
            </w:r>
          </w:p>
        </w:tc>
        <w:tc>
          <w:tcPr>
            <w:tcW w:w="2644" w:type="dxa"/>
          </w:tcPr>
          <w:p w:rsidR="00F932A2" w:rsidRDefault="00F932A2" w:rsidP="00587F73">
            <w:pPr>
              <w:tabs>
                <w:tab w:val="left" w:pos="2097"/>
              </w:tabs>
              <w:spacing w:line="314" w:lineRule="exact"/>
              <w:jc w:val="center"/>
            </w:pPr>
            <w:r>
              <w:rPr>
                <w:rStyle w:val="20"/>
                <w:rFonts w:eastAsiaTheme="minorHAnsi"/>
              </w:rPr>
              <w:t>Вопрос для</w:t>
            </w:r>
          </w:p>
          <w:p w:rsidR="00F932A2" w:rsidRDefault="00F932A2" w:rsidP="00587F73">
            <w:pPr>
              <w:spacing w:line="314" w:lineRule="exact"/>
              <w:jc w:val="center"/>
            </w:pPr>
            <w:r>
              <w:rPr>
                <w:rStyle w:val="20"/>
                <w:rFonts w:eastAsiaTheme="minorHAnsi"/>
              </w:rPr>
              <w:t>обсуждения</w:t>
            </w:r>
          </w:p>
        </w:tc>
        <w:tc>
          <w:tcPr>
            <w:tcW w:w="3451" w:type="dxa"/>
          </w:tcPr>
          <w:p w:rsidR="00F932A2" w:rsidRDefault="00F932A2" w:rsidP="00587F73">
            <w:pPr>
              <w:spacing w:line="319" w:lineRule="exact"/>
              <w:jc w:val="center"/>
            </w:pPr>
            <w:r>
              <w:rPr>
                <w:rStyle w:val="20"/>
                <w:rFonts w:eastAsiaTheme="minorHAnsi"/>
              </w:rPr>
              <w:t>Предложение участника обсуждения</w:t>
            </w:r>
          </w:p>
        </w:tc>
      </w:tr>
      <w:tr w:rsidR="00F932A2" w:rsidTr="00587F73">
        <w:tc>
          <w:tcPr>
            <w:tcW w:w="675" w:type="dxa"/>
          </w:tcPr>
          <w:p w:rsidR="00F932A2" w:rsidRPr="009F5C21" w:rsidRDefault="00F932A2" w:rsidP="0058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F932A2" w:rsidRPr="00F54DD6" w:rsidRDefault="00F54DD6" w:rsidP="0058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D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Сводный план работ по экспертизе  </w:t>
            </w:r>
            <w:r w:rsidRPr="00F54D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нормативных</w:t>
            </w:r>
            <w:r w:rsidRPr="00F54D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правовых актов </w:t>
            </w:r>
            <w:r w:rsidRPr="00F54DD6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на 2016 год</w:t>
            </w:r>
          </w:p>
        </w:tc>
        <w:tc>
          <w:tcPr>
            <w:tcW w:w="2644" w:type="dxa"/>
          </w:tcPr>
          <w:p w:rsidR="00F932A2" w:rsidRDefault="00F54DD6" w:rsidP="00587F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F54DD6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предусмотрено порядка заблаговременного ознакомления субъектов проверки с планом.</w:t>
            </w:r>
          </w:p>
          <w:p w:rsidR="00F54DD6" w:rsidRPr="00F54DD6" w:rsidRDefault="00F54DD6" w:rsidP="00587F73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54D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Не предусмотрено отражение в акте информации о документах, подтверждающих надлежащее уведомление юридического лица, индивидуального предпринимателя, </w:t>
            </w:r>
            <w:r w:rsidRPr="00F54D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гражданина, в собственности или пользовании которых находится осматриваемый, обследуемый земельный участок в случае, если они не принимали участия в осмотре (обследовании) земельного участка</w:t>
            </w:r>
          </w:p>
        </w:tc>
        <w:tc>
          <w:tcPr>
            <w:tcW w:w="3451" w:type="dxa"/>
          </w:tcPr>
          <w:p w:rsidR="00F54DD6" w:rsidRDefault="00F54DD6" w:rsidP="00F54DD6">
            <w:pPr>
              <w:jc w:val="center"/>
            </w:pPr>
          </w:p>
          <w:p w:rsidR="00F932A2" w:rsidRDefault="00F54DD6" w:rsidP="00F54DD6">
            <w:pPr>
              <w:jc w:val="center"/>
            </w:pPr>
            <w:r>
              <w:t>-</w:t>
            </w:r>
          </w:p>
        </w:tc>
      </w:tr>
    </w:tbl>
    <w:p w:rsidR="00F932A2" w:rsidRDefault="00F932A2" w:rsidP="009F5C21">
      <w:pPr>
        <w:widowControl w:val="0"/>
        <w:spacing w:after="0" w:line="30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1ADA" w:rsidRPr="009F5C21" w:rsidRDefault="00991ADA" w:rsidP="009F5C21">
      <w:pPr>
        <w:widowControl w:val="0"/>
        <w:spacing w:after="0" w:line="30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F5C21" w:rsidRPr="001439FD" w:rsidRDefault="009F5C21" w:rsidP="001439FD">
      <w:pPr>
        <w:pStyle w:val="a4"/>
        <w:keepNext/>
        <w:keepLines/>
        <w:widowControl w:val="0"/>
        <w:numPr>
          <w:ilvl w:val="0"/>
          <w:numId w:val="1"/>
        </w:numPr>
        <w:tabs>
          <w:tab w:val="left" w:pos="1060"/>
        </w:tabs>
        <w:spacing w:after="0" w:line="318" w:lineRule="exact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5"/>
      <w:r w:rsidRPr="00143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Срок действия нормативного правового акта (его отдельных положений).</w:t>
      </w:r>
      <w:bookmarkEnd w:id="4"/>
    </w:p>
    <w:p w:rsidR="009F5C21" w:rsidRPr="009F5C21" w:rsidRDefault="001A25EA" w:rsidP="009F5C21">
      <w:pPr>
        <w:widowControl w:val="0"/>
        <w:spacing w:after="324" w:line="318" w:lineRule="exact"/>
        <w:ind w:firstLine="78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Без срока действия</w:t>
      </w:r>
      <w:r w:rsidR="009F5C21"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F5C21" w:rsidRPr="009F5C21" w:rsidRDefault="009F5C21" w:rsidP="002E4AB9">
      <w:pPr>
        <w:widowControl w:val="0"/>
        <w:numPr>
          <w:ilvl w:val="0"/>
          <w:numId w:val="1"/>
        </w:numPr>
        <w:tabs>
          <w:tab w:val="left" w:pos="1134"/>
        </w:tabs>
        <w:spacing w:after="0" w:line="314" w:lineRule="exact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F5C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Основные группы субъектов предпринимательской и инвестиционной деятельности, иные лица, интересы которых затрагиваются регулированием, установленным нормативным правовым актом.</w:t>
      </w:r>
    </w:p>
    <w:p w:rsidR="009F5C21" w:rsidRPr="00BE3FD1" w:rsidRDefault="009F5C21" w:rsidP="00BE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Участниками общественных отношений, интересы которых могут быть затронуты, являются </w:t>
      </w:r>
      <w:r w:rsidR="001A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граждане, юридические лица и индивидуальные предприниматели,</w:t>
      </w:r>
      <w:r w:rsidR="00BE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являющиеся</w:t>
      </w:r>
      <w:r w:rsidR="001A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E3FD1" w:rsidRPr="00BE3FD1">
        <w:rPr>
          <w:rFonts w:ascii="Times New Roman" w:hAnsi="Times New Roman" w:cs="Times New Roman"/>
          <w:bCs/>
          <w:sz w:val="26"/>
          <w:szCs w:val="26"/>
        </w:rPr>
        <w:t>правообладателями земельных участков</w:t>
      </w:r>
      <w:r w:rsidR="00BE3FD1" w:rsidRPr="00BE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а так же использующие земельные участки без оформления прав предусмотренных действующим законодательством</w:t>
      </w:r>
      <w:r w:rsidR="001A25EA" w:rsidRPr="00BE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территории </w:t>
      </w:r>
      <w:r w:rsidR="00BE3FD1" w:rsidRPr="00BE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BE3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г. Ростова-на-Дону.</w:t>
      </w:r>
    </w:p>
    <w:p w:rsidR="009F5C21" w:rsidRPr="009F5C21" w:rsidRDefault="009F5C21" w:rsidP="001439FD">
      <w:pPr>
        <w:widowControl w:val="0"/>
        <w:numPr>
          <w:ilvl w:val="0"/>
          <w:numId w:val="1"/>
        </w:numPr>
        <w:tabs>
          <w:tab w:val="left" w:pos="1060"/>
        </w:tabs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F5C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Обоснованные выводы о наличии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5E5515" w:rsidRPr="001439FD" w:rsidRDefault="001439FD" w:rsidP="00143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время </w:t>
      </w:r>
      <w:r w:rsidRPr="001A25EA">
        <w:rPr>
          <w:rFonts w:ascii="Times New Roman" w:hAnsi="Times New Roman" w:cs="Times New Roman"/>
          <w:sz w:val="26"/>
          <w:szCs w:val="26"/>
        </w:rPr>
        <w:t xml:space="preserve">проведения публичных консультаций в период </w:t>
      </w:r>
      <w:r w:rsidR="001A25EA" w:rsidRPr="001A25EA">
        <w:rPr>
          <w:rFonts w:ascii="Times New Roman" w:hAnsi="Times New Roman" w:cs="Times New Roman"/>
          <w:sz w:val="26"/>
          <w:szCs w:val="26"/>
        </w:rPr>
        <w:t xml:space="preserve">с 27.06.2016 по 05.08.2016 </w:t>
      </w:r>
      <w:r w:rsidR="009F5C21" w:rsidRPr="001A25EA">
        <w:rPr>
          <w:rFonts w:ascii="Times New Roman" w:hAnsi="Times New Roman" w:cs="Times New Roman"/>
          <w:sz w:val="26"/>
          <w:szCs w:val="26"/>
        </w:rPr>
        <w:t xml:space="preserve"> замечаний на предмет </w:t>
      </w:r>
      <w:r w:rsidRPr="001A25EA">
        <w:rPr>
          <w:rFonts w:ascii="Times New Roman" w:hAnsi="Times New Roman" w:cs="Times New Roman"/>
          <w:sz w:val="26"/>
          <w:szCs w:val="26"/>
        </w:rPr>
        <w:t xml:space="preserve">наличия в правовом акте </w:t>
      </w:r>
      <w:r w:rsidR="009F5C21" w:rsidRPr="001A25EA">
        <w:rPr>
          <w:rFonts w:ascii="Times New Roman" w:hAnsi="Times New Roman" w:cs="Times New Roman"/>
          <w:sz w:val="26"/>
          <w:szCs w:val="26"/>
        </w:rPr>
        <w:t>положений, необоснованно затрудняющих</w:t>
      </w:r>
      <w:r w:rsidR="009F5C21" w:rsidRPr="001439FD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bookmarkStart w:id="5" w:name="bookmark6"/>
      <w:r w:rsidR="005E5515" w:rsidRPr="00143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предпринимательской и инвестиционной деятельности на территории города Ростова-на-Дону, не поступало.</w:t>
      </w:r>
      <w:bookmarkEnd w:id="5"/>
    </w:p>
    <w:p w:rsidR="001439FD" w:rsidRDefault="001439FD" w:rsidP="002E4AB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4AB9">
        <w:rPr>
          <w:rFonts w:ascii="Times New Roman" w:hAnsi="Times New Roman" w:cs="Times New Roman"/>
          <w:b/>
          <w:sz w:val="26"/>
          <w:szCs w:val="26"/>
        </w:rPr>
        <w:t>Подготовленные</w:t>
      </w:r>
      <w:proofErr w:type="gramEnd"/>
      <w:r w:rsidRPr="002E4AB9">
        <w:rPr>
          <w:rFonts w:ascii="Times New Roman" w:hAnsi="Times New Roman" w:cs="Times New Roman"/>
          <w:b/>
          <w:sz w:val="26"/>
          <w:szCs w:val="26"/>
        </w:rPr>
        <w:t xml:space="preserve"> на основе полученных выводов предложений об отмене или изменении нормативного правового акта</w:t>
      </w:r>
      <w:r w:rsidR="002024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4AB9">
        <w:rPr>
          <w:rFonts w:ascii="Times New Roman" w:hAnsi="Times New Roman" w:cs="Times New Roman"/>
          <w:b/>
          <w:sz w:val="26"/>
          <w:szCs w:val="26"/>
        </w:rPr>
        <w:t>(его отдельных положений) и иных нормативных правовых актов Ростова-на-Дону на основе, в соответствии или во исполнение которых издан нор</w:t>
      </w:r>
      <w:r w:rsidR="002E4AB9" w:rsidRPr="002E4AB9">
        <w:rPr>
          <w:rFonts w:ascii="Times New Roman" w:hAnsi="Times New Roman" w:cs="Times New Roman"/>
          <w:b/>
          <w:sz w:val="26"/>
          <w:szCs w:val="26"/>
        </w:rPr>
        <w:t>м</w:t>
      </w:r>
      <w:r w:rsidRPr="002E4AB9">
        <w:rPr>
          <w:rFonts w:ascii="Times New Roman" w:hAnsi="Times New Roman" w:cs="Times New Roman"/>
          <w:b/>
          <w:sz w:val="26"/>
          <w:szCs w:val="26"/>
        </w:rPr>
        <w:t xml:space="preserve">ативный акт. </w:t>
      </w:r>
    </w:p>
    <w:p w:rsidR="00BE3FD1" w:rsidRPr="00F54DD6" w:rsidRDefault="00BE3FD1" w:rsidP="009D2CF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полученных выводов, предложения об отмене или изменении нормативного правового акта отсутствуют на основании следующего.</w:t>
      </w:r>
    </w:p>
    <w:p w:rsidR="00BE3FD1" w:rsidRDefault="00BE3FD1" w:rsidP="009D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 с </w:t>
      </w:r>
      <w:r w:rsidR="00C66F08">
        <w:rPr>
          <w:rFonts w:ascii="Times New Roman" w:hAnsi="Times New Roman" w:cs="Times New Roman"/>
          <w:sz w:val="26"/>
          <w:szCs w:val="26"/>
        </w:rPr>
        <w:t>п. 5 ст. 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26.12.2008 № 294-ФЗ </w:t>
      </w:r>
      <w:r w:rsidR="00C66F0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D2CF1">
        <w:rPr>
          <w:rFonts w:ascii="Times New Roman" w:hAnsi="Times New Roman" w:cs="Times New Roman"/>
          <w:sz w:val="26"/>
          <w:szCs w:val="26"/>
        </w:rPr>
        <w:t xml:space="preserve"> </w:t>
      </w:r>
      <w:r w:rsidR="006F1B1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D2CF1">
        <w:rPr>
          <w:rFonts w:ascii="Times New Roman" w:hAnsi="Times New Roman" w:cs="Times New Roman"/>
          <w:sz w:val="26"/>
          <w:szCs w:val="26"/>
        </w:rPr>
        <w:t>(далее – Федеральный закон)</w:t>
      </w:r>
      <w:r>
        <w:rPr>
          <w:rFonts w:ascii="Times New Roman" w:hAnsi="Times New Roman" w:cs="Times New Roman"/>
          <w:sz w:val="26"/>
          <w:szCs w:val="26"/>
        </w:rPr>
        <w:t xml:space="preserve">, проверка это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</w:t>
      </w:r>
      <w:r>
        <w:rPr>
          <w:rFonts w:ascii="Times New Roman" w:hAnsi="Times New Roman" w:cs="Times New Roman"/>
          <w:sz w:val="26"/>
          <w:szCs w:val="26"/>
        </w:rPr>
        <w:lastRenderedPageBreak/>
        <w:t>действий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актами.</w:t>
      </w:r>
    </w:p>
    <w:p w:rsidR="00BE3FD1" w:rsidRDefault="003514E1" w:rsidP="00BE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ст. 13.2 Федерального закона, п</w:t>
      </w:r>
      <w:r w:rsidR="00BE3FD1">
        <w:rPr>
          <w:rFonts w:ascii="Times New Roman" w:hAnsi="Times New Roman" w:cs="Times New Roman"/>
          <w:sz w:val="26"/>
          <w:szCs w:val="26"/>
        </w:rPr>
        <w:t>лановые (рейдовые) осмотры, обследования проводятся уполномоченными должностными лицами органов государственного контроля (надзора), муниципального контроля в пределах своей компетенции</w:t>
      </w:r>
      <w:r w:rsidR="009D2CF1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участков.</w:t>
      </w:r>
    </w:p>
    <w:p w:rsidR="002846ED" w:rsidRDefault="009D2CF1" w:rsidP="002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2846E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16F">
        <w:rPr>
          <w:rFonts w:ascii="Times New Roman" w:hAnsi="Times New Roman" w:cs="Times New Roman"/>
          <w:sz w:val="26"/>
          <w:szCs w:val="26"/>
        </w:rPr>
        <w:t>статьями 9 и 10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</w:t>
      </w:r>
      <w:r w:rsidR="0081584E">
        <w:rPr>
          <w:rFonts w:ascii="Times New Roman" w:hAnsi="Times New Roman" w:cs="Times New Roman"/>
          <w:sz w:val="26"/>
          <w:szCs w:val="26"/>
        </w:rPr>
        <w:t>а обязанность органа</w:t>
      </w:r>
      <w:r w:rsidR="00575489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81584E">
        <w:rPr>
          <w:rFonts w:ascii="Times New Roman" w:hAnsi="Times New Roman" w:cs="Times New Roman"/>
          <w:sz w:val="26"/>
          <w:szCs w:val="26"/>
        </w:rPr>
        <w:t xml:space="preserve"> </w:t>
      </w:r>
      <w:r w:rsidR="003514E1">
        <w:rPr>
          <w:rFonts w:ascii="Times New Roman" w:hAnsi="Times New Roman" w:cs="Times New Roman"/>
          <w:sz w:val="26"/>
          <w:szCs w:val="26"/>
        </w:rPr>
        <w:t>уведомить субъект</w:t>
      </w:r>
      <w:r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CF1815">
        <w:rPr>
          <w:rFonts w:ascii="Times New Roman" w:hAnsi="Times New Roman" w:cs="Times New Roman"/>
          <w:sz w:val="26"/>
          <w:szCs w:val="26"/>
        </w:rPr>
        <w:t>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4E1">
        <w:rPr>
          <w:rFonts w:ascii="Times New Roman" w:hAnsi="Times New Roman" w:cs="Times New Roman"/>
          <w:sz w:val="26"/>
          <w:szCs w:val="26"/>
        </w:rPr>
        <w:t>плановой</w:t>
      </w:r>
      <w:r>
        <w:rPr>
          <w:rFonts w:ascii="Times New Roman" w:hAnsi="Times New Roman" w:cs="Times New Roman"/>
          <w:sz w:val="26"/>
          <w:szCs w:val="26"/>
        </w:rPr>
        <w:t xml:space="preserve"> либо </w:t>
      </w:r>
      <w:r w:rsidR="003514E1">
        <w:rPr>
          <w:rFonts w:ascii="Times New Roman" w:hAnsi="Times New Roman" w:cs="Times New Roman"/>
          <w:sz w:val="26"/>
          <w:szCs w:val="26"/>
        </w:rPr>
        <w:t>внеплановой проверки</w:t>
      </w:r>
      <w:r w:rsidR="009233A4">
        <w:rPr>
          <w:rFonts w:ascii="Times New Roman" w:hAnsi="Times New Roman" w:cs="Times New Roman"/>
          <w:sz w:val="26"/>
          <w:szCs w:val="26"/>
        </w:rPr>
        <w:t>.</w:t>
      </w:r>
      <w:r w:rsidR="00C66F08">
        <w:rPr>
          <w:rFonts w:ascii="Times New Roman" w:hAnsi="Times New Roman" w:cs="Times New Roman"/>
          <w:sz w:val="26"/>
          <w:szCs w:val="26"/>
        </w:rPr>
        <w:t xml:space="preserve"> Обязанность уведомления лица при проведении планового (рейдового) осмотра, обследования Федеральным законом не предусмотрена.</w:t>
      </w:r>
    </w:p>
    <w:p w:rsidR="00B573A0" w:rsidRPr="00BE3FD1" w:rsidRDefault="00F64DF7" w:rsidP="00284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FD1">
        <w:rPr>
          <w:rFonts w:ascii="Times New Roman" w:hAnsi="Times New Roman" w:cs="Times New Roman"/>
          <w:sz w:val="26"/>
          <w:szCs w:val="26"/>
        </w:rPr>
        <w:t xml:space="preserve">Таким образом, в связи с тем, что плановые (рейдовые) осмотры, обследования </w:t>
      </w:r>
      <w:r w:rsidR="005E1821" w:rsidRPr="00BE3FD1">
        <w:rPr>
          <w:rFonts w:ascii="Times New Roman" w:hAnsi="Times New Roman" w:cs="Times New Roman"/>
          <w:sz w:val="26"/>
          <w:szCs w:val="26"/>
        </w:rPr>
        <w:t xml:space="preserve">проводятся в отношении земельных участков, а  не </w:t>
      </w:r>
      <w:r w:rsidR="00A6116F">
        <w:rPr>
          <w:rFonts w:ascii="Times New Roman" w:hAnsi="Times New Roman" w:cs="Times New Roman"/>
          <w:sz w:val="26"/>
          <w:szCs w:val="26"/>
        </w:rPr>
        <w:t>в отношении</w:t>
      </w:r>
      <w:r w:rsidR="005E1821" w:rsidRPr="00BE3FD1">
        <w:rPr>
          <w:rFonts w:ascii="Times New Roman" w:hAnsi="Times New Roman" w:cs="Times New Roman"/>
          <w:sz w:val="26"/>
          <w:szCs w:val="26"/>
        </w:rPr>
        <w:t xml:space="preserve"> граждан, юридических лиц или индивидуальных предпринимателей, ознакомление с формируемым планом, а также уведомление конкретного лица о проведении планового (рейдового) осмотра, обследования земельного участка не </w:t>
      </w:r>
      <w:r w:rsidR="00A6116F">
        <w:rPr>
          <w:rFonts w:ascii="Times New Roman" w:hAnsi="Times New Roman" w:cs="Times New Roman"/>
          <w:sz w:val="26"/>
          <w:szCs w:val="26"/>
        </w:rPr>
        <w:t>является необходимым</w:t>
      </w:r>
      <w:r w:rsidR="005E1821" w:rsidRPr="00BE3FD1">
        <w:rPr>
          <w:rFonts w:ascii="Times New Roman" w:hAnsi="Times New Roman" w:cs="Times New Roman"/>
          <w:sz w:val="26"/>
          <w:szCs w:val="26"/>
        </w:rPr>
        <w:t>.</w:t>
      </w:r>
    </w:p>
    <w:p w:rsidR="00BD7406" w:rsidRDefault="00BD7406"/>
    <w:p w:rsidR="002E4D7B" w:rsidRDefault="002E4D7B"/>
    <w:p w:rsidR="00BD7406" w:rsidRPr="002024A3" w:rsidRDefault="002E4D7B" w:rsidP="002024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2846ED">
        <w:rPr>
          <w:rFonts w:ascii="Times New Roman" w:hAnsi="Times New Roman" w:cs="Times New Roman"/>
          <w:sz w:val="26"/>
          <w:szCs w:val="26"/>
        </w:rPr>
        <w:t xml:space="preserve"> </w:t>
      </w:r>
      <w:r w:rsidR="00965072">
        <w:rPr>
          <w:rFonts w:ascii="Times New Roman" w:hAnsi="Times New Roman" w:cs="Times New Roman"/>
          <w:sz w:val="26"/>
          <w:szCs w:val="26"/>
        </w:rPr>
        <w:t>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BD7406" w:rsidRPr="002024A3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024A3">
        <w:rPr>
          <w:rFonts w:ascii="Times New Roman" w:hAnsi="Times New Roman" w:cs="Times New Roman"/>
          <w:sz w:val="26"/>
          <w:szCs w:val="26"/>
        </w:rPr>
        <w:tab/>
      </w:r>
      <w:r w:rsidR="002024A3">
        <w:rPr>
          <w:rFonts w:ascii="Times New Roman" w:hAnsi="Times New Roman" w:cs="Times New Roman"/>
          <w:sz w:val="26"/>
          <w:szCs w:val="26"/>
        </w:rPr>
        <w:tab/>
      </w:r>
      <w:r w:rsidR="002024A3">
        <w:rPr>
          <w:rFonts w:ascii="Times New Roman" w:hAnsi="Times New Roman" w:cs="Times New Roman"/>
          <w:sz w:val="26"/>
          <w:szCs w:val="26"/>
        </w:rPr>
        <w:tab/>
      </w:r>
      <w:r w:rsidR="002024A3">
        <w:rPr>
          <w:rFonts w:ascii="Times New Roman" w:hAnsi="Times New Roman" w:cs="Times New Roman"/>
          <w:sz w:val="26"/>
          <w:szCs w:val="26"/>
        </w:rPr>
        <w:tab/>
      </w:r>
      <w:r w:rsidR="002024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65072">
        <w:rPr>
          <w:rFonts w:ascii="Times New Roman" w:hAnsi="Times New Roman" w:cs="Times New Roman"/>
          <w:sz w:val="26"/>
          <w:szCs w:val="26"/>
        </w:rPr>
        <w:t xml:space="preserve">    Е.М. Кочерга</w:t>
      </w:r>
    </w:p>
    <w:sectPr w:rsidR="00BD7406" w:rsidRPr="002024A3" w:rsidSect="007F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D6F"/>
    <w:multiLevelType w:val="hybridMultilevel"/>
    <w:tmpl w:val="35F2F2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C47309"/>
    <w:multiLevelType w:val="multilevel"/>
    <w:tmpl w:val="FDD0B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A61FF"/>
    <w:multiLevelType w:val="multilevel"/>
    <w:tmpl w:val="6E2E6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B68A6"/>
    <w:multiLevelType w:val="multilevel"/>
    <w:tmpl w:val="CF7EA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530AB"/>
    <w:multiLevelType w:val="hybridMultilevel"/>
    <w:tmpl w:val="3744A95C"/>
    <w:lvl w:ilvl="0" w:tplc="4B4C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87"/>
    <w:rsid w:val="00006B0C"/>
    <w:rsid w:val="000F264F"/>
    <w:rsid w:val="001439FD"/>
    <w:rsid w:val="001768C4"/>
    <w:rsid w:val="001A25EA"/>
    <w:rsid w:val="001B3DA0"/>
    <w:rsid w:val="002024A3"/>
    <w:rsid w:val="002204D3"/>
    <w:rsid w:val="002846ED"/>
    <w:rsid w:val="002E4AB9"/>
    <w:rsid w:val="002E4D7B"/>
    <w:rsid w:val="00310A99"/>
    <w:rsid w:val="00340367"/>
    <w:rsid w:val="003514E1"/>
    <w:rsid w:val="004442DB"/>
    <w:rsid w:val="00551FC7"/>
    <w:rsid w:val="00575435"/>
    <w:rsid w:val="00575489"/>
    <w:rsid w:val="005777CF"/>
    <w:rsid w:val="005C7D4E"/>
    <w:rsid w:val="005E1821"/>
    <w:rsid w:val="005E5515"/>
    <w:rsid w:val="006A4422"/>
    <w:rsid w:val="006B633C"/>
    <w:rsid w:val="006F1B19"/>
    <w:rsid w:val="007F533E"/>
    <w:rsid w:val="0081584E"/>
    <w:rsid w:val="00816C1B"/>
    <w:rsid w:val="008469D4"/>
    <w:rsid w:val="00876160"/>
    <w:rsid w:val="009233A4"/>
    <w:rsid w:val="00927448"/>
    <w:rsid w:val="00960F81"/>
    <w:rsid w:val="00965072"/>
    <w:rsid w:val="00991ADA"/>
    <w:rsid w:val="0099301D"/>
    <w:rsid w:val="009D2CF1"/>
    <w:rsid w:val="009F5C21"/>
    <w:rsid w:val="00A6116F"/>
    <w:rsid w:val="00A725EC"/>
    <w:rsid w:val="00B04939"/>
    <w:rsid w:val="00B132A0"/>
    <w:rsid w:val="00B50B55"/>
    <w:rsid w:val="00B573A0"/>
    <w:rsid w:val="00BD7406"/>
    <w:rsid w:val="00BE3FD1"/>
    <w:rsid w:val="00C66F08"/>
    <w:rsid w:val="00CF1815"/>
    <w:rsid w:val="00D05787"/>
    <w:rsid w:val="00D401CC"/>
    <w:rsid w:val="00EA2170"/>
    <w:rsid w:val="00EC5CBF"/>
    <w:rsid w:val="00F54DD6"/>
    <w:rsid w:val="00F64DF7"/>
    <w:rsid w:val="00F916A5"/>
    <w:rsid w:val="00F9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F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F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F5C21"/>
    <w:pPr>
      <w:ind w:left="720"/>
      <w:contextualSpacing/>
    </w:pPr>
  </w:style>
  <w:style w:type="character" w:customStyle="1" w:styleId="21">
    <w:name w:val="Основной текст (2)_"/>
    <w:basedOn w:val="a0"/>
    <w:rsid w:val="005E5515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9F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F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F5C21"/>
    <w:pPr>
      <w:ind w:left="720"/>
      <w:contextualSpacing/>
    </w:pPr>
  </w:style>
  <w:style w:type="character" w:customStyle="1" w:styleId="21">
    <w:name w:val="Основной текст (2)_"/>
    <w:basedOn w:val="a0"/>
    <w:rsid w:val="005E5515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Лысенко</dc:creator>
  <cp:lastModifiedBy>Пользователь Windows</cp:lastModifiedBy>
  <cp:revision>2</cp:revision>
  <dcterms:created xsi:type="dcterms:W3CDTF">2018-05-08T14:40:00Z</dcterms:created>
  <dcterms:modified xsi:type="dcterms:W3CDTF">2018-05-08T14:40:00Z</dcterms:modified>
</cp:coreProperties>
</file>